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FF" w:rsidRPr="00902EFF" w:rsidRDefault="00902EFF" w:rsidP="00902EFF">
      <w:pPr>
        <w:shd w:val="clear" w:color="auto" w:fill="FFFFFF"/>
        <w:spacing w:before="225" w:after="225" w:line="240" w:lineRule="auto"/>
        <w:jc w:val="center"/>
        <w:textAlignment w:val="baseline"/>
        <w:outlineLvl w:val="0"/>
        <w:rPr>
          <w:rFonts w:ascii="Segoe UI" w:eastAsia="Times New Roman" w:hAnsi="Segoe UI" w:cs="Segoe UI"/>
          <w:b/>
          <w:bCs/>
          <w:color w:val="232323"/>
          <w:kern w:val="36"/>
          <w:sz w:val="48"/>
          <w:szCs w:val="48"/>
          <w:lang w:eastAsia="ru-RU"/>
        </w:rPr>
      </w:pPr>
      <w:r w:rsidRPr="00902EFF">
        <w:rPr>
          <w:rFonts w:ascii="Segoe UI" w:eastAsia="Times New Roman" w:hAnsi="Segoe UI" w:cs="Segoe UI"/>
          <w:b/>
          <w:bCs/>
          <w:color w:val="232323"/>
          <w:kern w:val="36"/>
          <w:sz w:val="48"/>
          <w:szCs w:val="48"/>
          <w:lang w:eastAsia="ru-RU"/>
        </w:rPr>
        <w:t>Литиевая смазка</w:t>
      </w:r>
    </w:p>
    <w:p w:rsidR="00F27E96" w:rsidRDefault="00902EFF">
      <w:pPr>
        <w:rPr>
          <w:rFonts w:ascii="Segoe UI" w:hAnsi="Segoe UI" w:cs="Segoe UI"/>
          <w:color w:val="23232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32323"/>
          <w:sz w:val="21"/>
          <w:szCs w:val="21"/>
          <w:shd w:val="clear" w:color="auto" w:fill="FFFFFF"/>
        </w:rPr>
        <w:t xml:space="preserve">Среди пластичных автомобильных смазок литиевая смазка является наиболее востребованной на российском рынке. Здесь представлена как отечественная, так и импортная продукция, причём зарубежные производители литиевых </w:t>
      </w:r>
      <w:proofErr w:type="spellStart"/>
      <w:r>
        <w:rPr>
          <w:rFonts w:ascii="Segoe UI" w:hAnsi="Segoe UI" w:cs="Segoe UI"/>
          <w:color w:val="232323"/>
          <w:sz w:val="21"/>
          <w:szCs w:val="21"/>
          <w:shd w:val="clear" w:color="auto" w:fill="FFFFFF"/>
        </w:rPr>
        <w:t>автосмазок</w:t>
      </w:r>
      <w:proofErr w:type="spellEnd"/>
      <w:r>
        <w:rPr>
          <w:rFonts w:ascii="Segoe UI" w:hAnsi="Segoe UI" w:cs="Segoe UI"/>
          <w:color w:val="232323"/>
          <w:sz w:val="21"/>
          <w:szCs w:val="21"/>
          <w:shd w:val="clear" w:color="auto" w:fill="FFFFFF"/>
        </w:rPr>
        <w:t xml:space="preserve">, такие как немецкая компания </w:t>
      </w:r>
      <w:proofErr w:type="spellStart"/>
      <w:r>
        <w:rPr>
          <w:rFonts w:ascii="Segoe UI" w:hAnsi="Segoe UI" w:cs="Segoe UI"/>
          <w:color w:val="232323"/>
          <w:sz w:val="21"/>
          <w:szCs w:val="21"/>
          <w:shd w:val="clear" w:color="auto" w:fill="FFFFFF"/>
        </w:rPr>
        <w:t>Zeller+Gmelin</w:t>
      </w:r>
      <w:proofErr w:type="spellEnd"/>
      <w:r>
        <w:rPr>
          <w:rFonts w:ascii="Segoe UI" w:hAnsi="Segoe UI" w:cs="Segoe UI"/>
          <w:color w:val="23232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32323"/>
          <w:sz w:val="21"/>
          <w:szCs w:val="21"/>
          <w:shd w:val="clear" w:color="auto" w:fill="FFFFFF"/>
        </w:rPr>
        <w:t>GmbH</w:t>
      </w:r>
      <w:proofErr w:type="spellEnd"/>
      <w:r>
        <w:rPr>
          <w:rFonts w:ascii="Segoe UI" w:hAnsi="Segoe UI" w:cs="Segoe UI"/>
          <w:color w:val="232323"/>
          <w:sz w:val="21"/>
          <w:szCs w:val="21"/>
          <w:shd w:val="clear" w:color="auto" w:fill="FFFFFF"/>
        </w:rPr>
        <w:t xml:space="preserve"> &amp; </w:t>
      </w:r>
      <w:proofErr w:type="spellStart"/>
      <w:r>
        <w:rPr>
          <w:rFonts w:ascii="Segoe UI" w:hAnsi="Segoe UI" w:cs="Segoe UI"/>
          <w:color w:val="232323"/>
          <w:sz w:val="21"/>
          <w:szCs w:val="21"/>
          <w:shd w:val="clear" w:color="auto" w:fill="FFFFFF"/>
        </w:rPr>
        <w:t>Co</w:t>
      </w:r>
      <w:proofErr w:type="spellEnd"/>
      <w:r>
        <w:rPr>
          <w:rFonts w:ascii="Segoe UI" w:hAnsi="Segoe UI" w:cs="Segoe UI"/>
          <w:color w:val="232323"/>
          <w:sz w:val="21"/>
          <w:szCs w:val="21"/>
          <w:shd w:val="clear" w:color="auto" w:fill="FFFFFF"/>
        </w:rPr>
        <w:t>, с каждым годом всё увереннее завоёвывают сердца наших автолюбителей.</w:t>
      </w:r>
    </w:p>
    <w:p w:rsidR="00902EFF" w:rsidRDefault="00902EFF" w:rsidP="00902E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Segoe UI" w:hAnsi="Segoe UI" w:cs="Segoe UI"/>
          <w:color w:val="232323"/>
          <w:sz w:val="21"/>
          <w:szCs w:val="21"/>
        </w:rPr>
      </w:pPr>
      <w:r>
        <w:rPr>
          <w:rFonts w:ascii="Segoe UI" w:hAnsi="Segoe UI" w:cs="Segoe UI"/>
          <w:color w:val="232323"/>
          <w:sz w:val="21"/>
          <w:szCs w:val="21"/>
        </w:rPr>
        <w:t xml:space="preserve">Любишь свой автомобиль – выбираешь для него самое лучшее, не так ли? Наших покупателей привлекают, в частности, универсальность такого продукта, как смазка на литиевой основе, широкий ассортимент смазок на литиевой основе от </w:t>
      </w:r>
      <w:proofErr w:type="spellStart"/>
      <w:r>
        <w:rPr>
          <w:rFonts w:ascii="Segoe UI" w:hAnsi="Segoe UI" w:cs="Segoe UI"/>
          <w:color w:val="232323"/>
          <w:sz w:val="21"/>
          <w:szCs w:val="21"/>
        </w:rPr>
        <w:t>Divinol</w:t>
      </w:r>
      <w:proofErr w:type="spellEnd"/>
      <w:r>
        <w:rPr>
          <w:rFonts w:ascii="Segoe UI" w:hAnsi="Segoe UI" w:cs="Segoe UI"/>
          <w:color w:val="232323"/>
          <w:sz w:val="21"/>
          <w:szCs w:val="21"/>
        </w:rPr>
        <w:t>, а также отличные технические характеристики литиевых смазок этого бренда. В данном случае «бренд» – не пустой звук, а результат труда талантливейших разработчиков плюс многолетний опыт производителя, «смазанные» (раз уж мы говорим о смазках) преданностью и доверием владельцев автомобилей.</w:t>
      </w:r>
    </w:p>
    <w:p w:rsidR="00902EFF" w:rsidRDefault="00902EFF" w:rsidP="00902EFF">
      <w:pPr>
        <w:pStyle w:val="2"/>
        <w:shd w:val="clear" w:color="auto" w:fill="FFFFFF"/>
        <w:spacing w:before="225" w:after="225"/>
        <w:jc w:val="center"/>
        <w:textAlignment w:val="baseline"/>
        <w:rPr>
          <w:rFonts w:ascii="Segoe UI" w:hAnsi="Segoe UI" w:cs="Segoe UI"/>
          <w:color w:val="232323"/>
          <w:sz w:val="36"/>
          <w:szCs w:val="36"/>
        </w:rPr>
      </w:pPr>
      <w:r>
        <w:rPr>
          <w:rStyle w:val="a4"/>
          <w:rFonts w:ascii="Segoe UI" w:hAnsi="Segoe UI" w:cs="Segoe UI"/>
          <w:b w:val="0"/>
          <w:bCs w:val="0"/>
          <w:color w:val="232323"/>
        </w:rPr>
        <w:t>Характеристики смазки на литиевой основе</w:t>
      </w:r>
    </w:p>
    <w:p w:rsidR="00902EFF" w:rsidRDefault="00902EFF" w:rsidP="00902E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Segoe UI" w:hAnsi="Segoe UI" w:cs="Segoe UI"/>
          <w:color w:val="232323"/>
          <w:sz w:val="21"/>
          <w:szCs w:val="21"/>
        </w:rPr>
      </w:pPr>
      <w:r>
        <w:rPr>
          <w:rFonts w:ascii="Segoe UI" w:hAnsi="Segoe UI" w:cs="Segoe UI"/>
          <w:color w:val="232323"/>
          <w:sz w:val="21"/>
          <w:szCs w:val="21"/>
        </w:rPr>
        <w:t>Эффективные рабочие характеристики такого материала, как смазка на литиевой основе, сделали его незаменимым, когда речь идет о смазывании подшипников качения и скольжения, шарниров, зубчатых и цепных передач, а также подшипников ступицы. Как видим, высокотемпературная литиевая смазка является многоцелевым продуктом, который можно использовать в различных узлах трения.</w:t>
      </w:r>
    </w:p>
    <w:p w:rsidR="00902EFF" w:rsidRDefault="00902EFF" w:rsidP="00902E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Segoe UI" w:hAnsi="Segoe UI" w:cs="Segoe UI"/>
          <w:color w:val="232323"/>
          <w:sz w:val="21"/>
          <w:szCs w:val="21"/>
        </w:rPr>
      </w:pPr>
      <w:r>
        <w:rPr>
          <w:rFonts w:ascii="Segoe UI" w:hAnsi="Segoe UI" w:cs="Segoe UI"/>
          <w:color w:val="232323"/>
          <w:sz w:val="21"/>
          <w:szCs w:val="21"/>
        </w:rPr>
        <w:t xml:space="preserve">Что же позволяет продукции </w:t>
      </w:r>
      <w:proofErr w:type="spellStart"/>
      <w:r>
        <w:rPr>
          <w:rFonts w:ascii="Segoe UI" w:hAnsi="Segoe UI" w:cs="Segoe UI"/>
          <w:color w:val="232323"/>
          <w:sz w:val="21"/>
          <w:szCs w:val="21"/>
        </w:rPr>
        <w:t>Divinol</w:t>
      </w:r>
      <w:proofErr w:type="spellEnd"/>
      <w:r>
        <w:rPr>
          <w:rFonts w:ascii="Segoe UI" w:hAnsi="Segoe UI" w:cs="Segoe UI"/>
          <w:color w:val="232323"/>
          <w:sz w:val="21"/>
          <w:szCs w:val="21"/>
        </w:rPr>
        <w:t>, в частности, такой единице как смазка на литиевой основе, быть настолько многофункциональной? Каким образом ей удается успешно заменять устаревшие продукты, представленные на рынке России и всего мира?</w:t>
      </w:r>
    </w:p>
    <w:p w:rsidR="00902EFF" w:rsidRDefault="00902EFF" w:rsidP="00902E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Segoe UI" w:hAnsi="Segoe UI" w:cs="Segoe UI"/>
          <w:color w:val="232323"/>
          <w:sz w:val="21"/>
          <w:szCs w:val="21"/>
        </w:rPr>
      </w:pPr>
      <w:r>
        <w:rPr>
          <w:rFonts w:ascii="Segoe UI" w:hAnsi="Segoe UI" w:cs="Segoe UI"/>
          <w:color w:val="232323"/>
          <w:sz w:val="21"/>
          <w:szCs w:val="21"/>
        </w:rPr>
        <w:t>Ответ заключается, конечно же, в конкурентоспособных технических свойствах литиевых смазок для автомобилей. Разработчики данного продукта могут гордиться результатом своей работы, ведь наша смазка на литиевой основе обладает такими ключевыми характеристиками: работоспособность при температурах широкого диапазона, высокая температура каплепадения, повышенная водостойкость, уникальная механическая стабильность, а также улучшенные антикоррозионные свойства.</w:t>
      </w:r>
    </w:p>
    <w:p w:rsidR="00902EFF" w:rsidRDefault="00902EFF" w:rsidP="00902E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32323"/>
          <w:sz w:val="21"/>
          <w:szCs w:val="21"/>
        </w:rPr>
      </w:pPr>
      <w:r>
        <w:rPr>
          <w:rFonts w:ascii="Segoe UI" w:hAnsi="Segoe UI" w:cs="Segoe UI"/>
          <w:color w:val="232323"/>
          <w:sz w:val="21"/>
          <w:szCs w:val="21"/>
        </w:rPr>
        <w:t>Что же, в свою очередь, определяет свойства такой субстанции, как смазка на литиевой основе? Состав, состав, и ещё раз состав. Например, в состав пластичной смазки могут входить присадки твёрдых смазок, такие как графит, окрашивающий смазочный материал в черный цвет, и дисульфид молибдена, придающий ему серебристо-черную окраску. В таком случае это будет</w:t>
      </w:r>
      <w:r>
        <w:rPr>
          <w:rStyle w:val="apple-converted-space"/>
          <w:rFonts w:ascii="Segoe UI" w:hAnsi="Segoe UI" w:cs="Segoe UI"/>
          <w:color w:val="232323"/>
          <w:sz w:val="21"/>
          <w:szCs w:val="21"/>
        </w:rPr>
        <w:t> </w:t>
      </w:r>
      <w:hyperlink r:id="rId4" w:tgtFrame="_blank" w:tooltip="Купить или узнать цены на графитовую смазку" w:history="1">
        <w:r>
          <w:rPr>
            <w:rStyle w:val="a5"/>
            <w:rFonts w:ascii="inherit" w:hAnsi="inherit" w:cs="Segoe UI"/>
            <w:b/>
            <w:bCs/>
            <w:color w:val="FF8C00"/>
            <w:sz w:val="21"/>
            <w:szCs w:val="21"/>
            <w:bdr w:val="none" w:sz="0" w:space="0" w:color="auto" w:frame="1"/>
          </w:rPr>
          <w:t>графитовая смазка</w:t>
        </w:r>
      </w:hyperlink>
      <w:r>
        <w:rPr>
          <w:rFonts w:ascii="Segoe UI" w:hAnsi="Segoe UI" w:cs="Segoe UI"/>
          <w:color w:val="232323"/>
          <w:sz w:val="21"/>
          <w:szCs w:val="21"/>
        </w:rPr>
        <w:t xml:space="preserve">, технические характеристики которой несколько отличаются, поэтому данную продукцию ни в коем случае не </w:t>
      </w:r>
      <w:proofErr w:type="spellStart"/>
      <w:r>
        <w:rPr>
          <w:rFonts w:ascii="Segoe UI" w:hAnsi="Segoe UI" w:cs="Segoe UI"/>
          <w:color w:val="232323"/>
          <w:sz w:val="21"/>
          <w:szCs w:val="21"/>
        </w:rPr>
        <w:t>можна</w:t>
      </w:r>
      <w:proofErr w:type="spellEnd"/>
      <w:r>
        <w:rPr>
          <w:rFonts w:ascii="Segoe UI" w:hAnsi="Segoe UI" w:cs="Segoe UI"/>
          <w:color w:val="232323"/>
          <w:sz w:val="21"/>
          <w:szCs w:val="21"/>
        </w:rPr>
        <w:t xml:space="preserve"> применять для смазывания, к примеру, подшипников ступиц колёс.</w:t>
      </w:r>
    </w:p>
    <w:p w:rsidR="00902EFF" w:rsidRDefault="00902EFF" w:rsidP="00902E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Segoe UI" w:hAnsi="Segoe UI" w:cs="Segoe UI"/>
          <w:color w:val="232323"/>
          <w:sz w:val="21"/>
          <w:szCs w:val="21"/>
        </w:rPr>
      </w:pPr>
      <w:r>
        <w:rPr>
          <w:rFonts w:ascii="Segoe UI" w:hAnsi="Segoe UI" w:cs="Segoe UI"/>
          <w:color w:val="232323"/>
          <w:sz w:val="21"/>
          <w:szCs w:val="21"/>
        </w:rPr>
        <w:t xml:space="preserve">Именно поэтому мы стараемся не только предоставлять полнейшую и своевременную информацию о таком материале, как литиевая смазка, но и просим не жалеть наших менеджеров. Звоните, пишите, приходите! Мы подберём наиболее подходящее для вас смазочное вещество на литиевой основе от </w:t>
      </w:r>
      <w:proofErr w:type="spellStart"/>
      <w:r>
        <w:rPr>
          <w:rFonts w:ascii="Segoe UI" w:hAnsi="Segoe UI" w:cs="Segoe UI"/>
          <w:color w:val="232323"/>
          <w:sz w:val="21"/>
          <w:szCs w:val="21"/>
        </w:rPr>
        <w:t>Divinol</w:t>
      </w:r>
      <w:proofErr w:type="spellEnd"/>
      <w:r>
        <w:rPr>
          <w:rFonts w:ascii="Segoe UI" w:hAnsi="Segoe UI" w:cs="Segoe UI"/>
          <w:color w:val="232323"/>
          <w:sz w:val="21"/>
          <w:szCs w:val="21"/>
        </w:rPr>
        <w:t>.</w:t>
      </w:r>
    </w:p>
    <w:p w:rsidR="00902EFF" w:rsidRDefault="00902EFF" w:rsidP="00902EFF">
      <w:pPr>
        <w:pStyle w:val="3"/>
        <w:shd w:val="clear" w:color="auto" w:fill="FFFFFF"/>
        <w:spacing w:before="225" w:after="225"/>
        <w:jc w:val="center"/>
        <w:textAlignment w:val="baseline"/>
        <w:rPr>
          <w:rFonts w:ascii="Segoe UI" w:hAnsi="Segoe UI" w:cs="Segoe UI"/>
          <w:color w:val="232323"/>
          <w:sz w:val="27"/>
          <w:szCs w:val="27"/>
        </w:rPr>
      </w:pPr>
      <w:r>
        <w:rPr>
          <w:rStyle w:val="a4"/>
          <w:rFonts w:ascii="Segoe UI" w:hAnsi="Segoe UI" w:cs="Segoe UI"/>
          <w:b w:val="0"/>
          <w:bCs w:val="0"/>
          <w:color w:val="232323"/>
        </w:rPr>
        <w:t>Литиевая смазка – применение и выбор</w:t>
      </w:r>
    </w:p>
    <w:p w:rsidR="00902EFF" w:rsidRDefault="00902EFF" w:rsidP="00902E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Segoe UI" w:hAnsi="Segoe UI" w:cs="Segoe UI"/>
          <w:color w:val="232323"/>
          <w:sz w:val="21"/>
          <w:szCs w:val="21"/>
        </w:rPr>
      </w:pPr>
      <w:r>
        <w:rPr>
          <w:rFonts w:ascii="Segoe UI" w:hAnsi="Segoe UI" w:cs="Segoe UI"/>
          <w:color w:val="232323"/>
          <w:sz w:val="21"/>
          <w:szCs w:val="21"/>
        </w:rPr>
        <w:t xml:space="preserve">Наша продукция из категории «литиевая смазка» может применяться для обычных и скользящих подшипников, подверженных механическим нагрузкам, центральных смазочных систем с </w:t>
      </w:r>
      <w:r>
        <w:rPr>
          <w:rFonts w:ascii="Segoe UI" w:hAnsi="Segoe UI" w:cs="Segoe UI"/>
          <w:color w:val="232323"/>
          <w:sz w:val="21"/>
          <w:szCs w:val="21"/>
        </w:rPr>
        <w:lastRenderedPageBreak/>
        <w:t>прогрессивным распределением, зубчатых передач, автоматической централизованной системы смазки, длинных подводящих смазочных трубок, скользящих подшипников качения (в том числе с высокой степенью скольжения), конвейерных роликов и колес, слайдов и роликовых подшипников, осей грузовых автомобилей и других узлов трения.</w:t>
      </w:r>
    </w:p>
    <w:p w:rsidR="00902EFF" w:rsidRDefault="00902EFF" w:rsidP="00902E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Segoe UI" w:hAnsi="Segoe UI" w:cs="Segoe UI"/>
          <w:color w:val="232323"/>
          <w:sz w:val="21"/>
          <w:szCs w:val="21"/>
        </w:rPr>
      </w:pPr>
      <w:r>
        <w:rPr>
          <w:rFonts w:ascii="Segoe UI" w:hAnsi="Segoe UI" w:cs="Segoe UI"/>
          <w:color w:val="232323"/>
          <w:sz w:val="21"/>
          <w:szCs w:val="21"/>
        </w:rPr>
        <w:t>Общеизвестным является тот факт, что смешивать смазки разных фирм нельзя. В их составе могут просто оказаться разные химические компоненты.</w:t>
      </w:r>
    </w:p>
    <w:p w:rsidR="00902EFF" w:rsidRDefault="00902EFF" w:rsidP="00902EFF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Segoe UI" w:hAnsi="Segoe UI" w:cs="Segoe UI"/>
          <w:color w:val="232323"/>
          <w:sz w:val="21"/>
          <w:szCs w:val="21"/>
        </w:rPr>
      </w:pPr>
      <w:r>
        <w:rPr>
          <w:rFonts w:ascii="Segoe UI" w:hAnsi="Segoe UI" w:cs="Segoe UI"/>
          <w:noProof/>
          <w:color w:val="232323"/>
          <w:sz w:val="21"/>
          <w:szCs w:val="21"/>
        </w:rPr>
        <w:drawing>
          <wp:inline distT="0" distB="0" distL="0" distR="0">
            <wp:extent cx="5523230" cy="1818857"/>
            <wp:effectExtent l="0" t="0" r="1270" b="0"/>
            <wp:docPr id="1" name="Рисунок 1" descr="Литиевая см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тиевая смаз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142" cy="182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FF" w:rsidRDefault="00902EFF" w:rsidP="00902E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Segoe UI" w:hAnsi="Segoe UI" w:cs="Segoe UI"/>
          <w:color w:val="232323"/>
          <w:sz w:val="21"/>
          <w:szCs w:val="21"/>
        </w:rPr>
      </w:pPr>
      <w:r>
        <w:rPr>
          <w:rFonts w:ascii="Segoe UI" w:hAnsi="Segoe UI" w:cs="Segoe UI"/>
          <w:color w:val="232323"/>
          <w:sz w:val="21"/>
          <w:szCs w:val="21"/>
        </w:rPr>
        <w:t xml:space="preserve">Например, литиевая смазка на основе </w:t>
      </w:r>
      <w:proofErr w:type="spellStart"/>
      <w:r>
        <w:rPr>
          <w:rFonts w:ascii="Segoe UI" w:hAnsi="Segoe UI" w:cs="Segoe UI"/>
          <w:color w:val="232323"/>
          <w:sz w:val="21"/>
          <w:szCs w:val="21"/>
        </w:rPr>
        <w:t>стеарата</w:t>
      </w:r>
      <w:proofErr w:type="spellEnd"/>
      <w:r>
        <w:rPr>
          <w:rFonts w:ascii="Segoe UI" w:hAnsi="Segoe UI" w:cs="Segoe UI"/>
          <w:color w:val="232323"/>
          <w:sz w:val="21"/>
          <w:szCs w:val="21"/>
        </w:rPr>
        <w:t xml:space="preserve"> лития несовместима с такими загустителями как </w:t>
      </w:r>
      <w:proofErr w:type="spellStart"/>
      <w:r>
        <w:rPr>
          <w:rFonts w:ascii="Segoe UI" w:hAnsi="Segoe UI" w:cs="Segoe UI"/>
          <w:color w:val="232323"/>
          <w:sz w:val="21"/>
          <w:szCs w:val="21"/>
        </w:rPr>
        <w:t>стеарат</w:t>
      </w:r>
      <w:proofErr w:type="spellEnd"/>
      <w:r>
        <w:rPr>
          <w:rFonts w:ascii="Segoe UI" w:hAnsi="Segoe UI" w:cs="Segoe UI"/>
          <w:color w:val="232323"/>
          <w:sz w:val="21"/>
          <w:szCs w:val="21"/>
        </w:rPr>
        <w:t xml:space="preserve"> кальция, комплекс</w:t>
      </w:r>
      <w:bookmarkStart w:id="0" w:name="_GoBack"/>
      <w:bookmarkEnd w:id="0"/>
      <w:r>
        <w:rPr>
          <w:rFonts w:ascii="Segoe UI" w:hAnsi="Segoe UI" w:cs="Segoe UI"/>
          <w:color w:val="232323"/>
          <w:sz w:val="21"/>
          <w:szCs w:val="21"/>
        </w:rPr>
        <w:t xml:space="preserve"> кальциевого мыла, </w:t>
      </w:r>
      <w:proofErr w:type="spellStart"/>
      <w:r>
        <w:rPr>
          <w:rFonts w:ascii="Segoe UI" w:hAnsi="Segoe UI" w:cs="Segoe UI"/>
          <w:color w:val="232323"/>
          <w:sz w:val="21"/>
          <w:szCs w:val="21"/>
        </w:rPr>
        <w:t>стеарат</w:t>
      </w:r>
      <w:proofErr w:type="spellEnd"/>
      <w:r>
        <w:rPr>
          <w:rFonts w:ascii="Segoe UI" w:hAnsi="Segoe UI" w:cs="Segoe UI"/>
          <w:color w:val="232323"/>
          <w:sz w:val="21"/>
          <w:szCs w:val="21"/>
        </w:rPr>
        <w:t xml:space="preserve"> натрия, силикагель и полимочевина. Тогда как смазка, содержащая </w:t>
      </w:r>
      <w:proofErr w:type="spellStart"/>
      <w:r>
        <w:rPr>
          <w:rFonts w:ascii="Segoe UI" w:hAnsi="Segoe UI" w:cs="Segoe UI"/>
          <w:color w:val="232323"/>
          <w:sz w:val="21"/>
          <w:szCs w:val="21"/>
        </w:rPr>
        <w:t>оксистеарат</w:t>
      </w:r>
      <w:proofErr w:type="spellEnd"/>
      <w:r>
        <w:rPr>
          <w:rFonts w:ascii="Segoe UI" w:hAnsi="Segoe UI" w:cs="Segoe UI"/>
          <w:color w:val="232323"/>
          <w:sz w:val="21"/>
          <w:szCs w:val="21"/>
        </w:rPr>
        <w:t xml:space="preserve"> лития, а также церезин либо парафин, может вполне использоваться вместе с литиевой смазкой на основе </w:t>
      </w:r>
      <w:proofErr w:type="spellStart"/>
      <w:r>
        <w:rPr>
          <w:rFonts w:ascii="Segoe UI" w:hAnsi="Segoe UI" w:cs="Segoe UI"/>
          <w:color w:val="232323"/>
          <w:sz w:val="21"/>
          <w:szCs w:val="21"/>
        </w:rPr>
        <w:t>стеарата</w:t>
      </w:r>
      <w:proofErr w:type="spellEnd"/>
      <w:r>
        <w:rPr>
          <w:rFonts w:ascii="Segoe UI" w:hAnsi="Segoe UI" w:cs="Segoe UI"/>
          <w:color w:val="232323"/>
          <w:sz w:val="21"/>
          <w:szCs w:val="21"/>
        </w:rPr>
        <w:t xml:space="preserve"> лития.</w:t>
      </w:r>
    </w:p>
    <w:p w:rsidR="00902EFF" w:rsidRDefault="00902EFF" w:rsidP="00902E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32323"/>
          <w:sz w:val="21"/>
          <w:szCs w:val="21"/>
        </w:rPr>
      </w:pPr>
      <w:r>
        <w:rPr>
          <w:rFonts w:ascii="Segoe UI" w:hAnsi="Segoe UI" w:cs="Segoe UI"/>
          <w:color w:val="232323"/>
          <w:sz w:val="21"/>
          <w:szCs w:val="21"/>
        </w:rPr>
        <w:t>Для сравнения,</w:t>
      </w:r>
      <w:r>
        <w:rPr>
          <w:rStyle w:val="apple-converted-space"/>
          <w:rFonts w:ascii="Segoe UI" w:hAnsi="Segoe UI" w:cs="Segoe UI"/>
          <w:color w:val="232323"/>
          <w:sz w:val="21"/>
          <w:szCs w:val="21"/>
        </w:rPr>
        <w:t> </w:t>
      </w:r>
      <w:hyperlink r:id="rId6" w:tgtFrame="_blank" w:tooltip="Divinol Lithogrease 000" w:history="1">
        <w:r>
          <w:rPr>
            <w:rStyle w:val="a5"/>
            <w:rFonts w:ascii="inherit" w:hAnsi="inherit" w:cs="Segoe UI"/>
            <w:b/>
            <w:bCs/>
            <w:color w:val="FF8C00"/>
            <w:sz w:val="21"/>
            <w:szCs w:val="21"/>
            <w:bdr w:val="none" w:sz="0" w:space="0" w:color="auto" w:frame="1"/>
          </w:rPr>
          <w:t>литиевая смазка для редукторов</w:t>
        </w:r>
      </w:hyperlink>
      <w:r>
        <w:rPr>
          <w:rFonts w:ascii="Segoe UI" w:hAnsi="Segoe UI" w:cs="Segoe UI"/>
          <w:color w:val="232323"/>
          <w:sz w:val="21"/>
          <w:szCs w:val="21"/>
        </w:rPr>
        <w:t xml:space="preserve">, содержащая в качестве загустителя </w:t>
      </w:r>
      <w:proofErr w:type="spellStart"/>
      <w:r>
        <w:rPr>
          <w:rFonts w:ascii="Segoe UI" w:hAnsi="Segoe UI" w:cs="Segoe UI"/>
          <w:color w:val="232323"/>
          <w:sz w:val="21"/>
          <w:szCs w:val="21"/>
        </w:rPr>
        <w:t>оксистеарат</w:t>
      </w:r>
      <w:proofErr w:type="spellEnd"/>
      <w:r>
        <w:rPr>
          <w:rFonts w:ascii="Segoe UI" w:hAnsi="Segoe UI" w:cs="Segoe UI"/>
          <w:color w:val="232323"/>
          <w:sz w:val="21"/>
          <w:szCs w:val="21"/>
        </w:rPr>
        <w:t xml:space="preserve"> лития, может совмещаться практическими со всеми загустителями пластичных смазок, кроме полимочевины.</w:t>
      </w:r>
    </w:p>
    <w:p w:rsidR="00902EFF" w:rsidRDefault="00902EFF" w:rsidP="00902E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Segoe UI" w:hAnsi="Segoe UI" w:cs="Segoe UI"/>
          <w:color w:val="232323"/>
          <w:sz w:val="21"/>
          <w:szCs w:val="21"/>
        </w:rPr>
      </w:pPr>
      <w:r>
        <w:rPr>
          <w:rFonts w:ascii="Segoe UI" w:hAnsi="Segoe UI" w:cs="Segoe UI"/>
          <w:color w:val="232323"/>
          <w:sz w:val="21"/>
          <w:szCs w:val="21"/>
        </w:rPr>
        <w:t xml:space="preserve">Тем не менее, вам не придется углубляться в тонкости состава или применения литиевой смазки от </w:t>
      </w:r>
      <w:proofErr w:type="spellStart"/>
      <w:r>
        <w:rPr>
          <w:rFonts w:ascii="Segoe UI" w:hAnsi="Segoe UI" w:cs="Segoe UI"/>
          <w:color w:val="232323"/>
          <w:sz w:val="21"/>
          <w:szCs w:val="21"/>
        </w:rPr>
        <w:t>Дивинол</w:t>
      </w:r>
      <w:proofErr w:type="spellEnd"/>
      <w:r>
        <w:rPr>
          <w:rFonts w:ascii="Segoe UI" w:hAnsi="Segoe UI" w:cs="Segoe UI"/>
          <w:color w:val="232323"/>
          <w:sz w:val="21"/>
          <w:szCs w:val="21"/>
        </w:rPr>
        <w:t>, как и волноваться по поводу совместимости вашей старой смазки с приобретенным у нас продуктом, если вы свяжетесь с нами для получения качественной и своевременной консультации.</w:t>
      </w:r>
    </w:p>
    <w:p w:rsidR="00902EFF" w:rsidRDefault="00902EFF" w:rsidP="00902E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Segoe UI" w:hAnsi="Segoe UI" w:cs="Segoe UI"/>
          <w:color w:val="232323"/>
          <w:sz w:val="21"/>
          <w:szCs w:val="21"/>
        </w:rPr>
      </w:pPr>
      <w:r>
        <w:rPr>
          <w:rFonts w:ascii="Segoe UI" w:hAnsi="Segoe UI" w:cs="Segoe UI"/>
          <w:color w:val="232323"/>
          <w:sz w:val="21"/>
          <w:szCs w:val="21"/>
        </w:rPr>
        <w:t>Сегодня в продаже имеются вариации в категории «смазка на литиевой основе» по цене, объёму упаковки, температуре эксплуатации, консистенции, а также входящими в состав смазки загустителями.</w:t>
      </w:r>
    </w:p>
    <w:p w:rsidR="00902EFF" w:rsidRDefault="00902EFF" w:rsidP="00902EF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Segoe UI" w:hAnsi="Segoe UI" w:cs="Segoe UI"/>
          <w:color w:val="232323"/>
          <w:sz w:val="21"/>
          <w:szCs w:val="21"/>
        </w:rPr>
      </w:pPr>
      <w:r>
        <w:rPr>
          <w:rFonts w:ascii="Segoe UI" w:hAnsi="Segoe UI" w:cs="Segoe UI"/>
          <w:color w:val="232323"/>
          <w:sz w:val="21"/>
          <w:szCs w:val="21"/>
        </w:rPr>
        <w:t xml:space="preserve">«Литиевая смазка от </w:t>
      </w:r>
      <w:proofErr w:type="spellStart"/>
      <w:r>
        <w:rPr>
          <w:rFonts w:ascii="Segoe UI" w:hAnsi="Segoe UI" w:cs="Segoe UI"/>
          <w:color w:val="232323"/>
          <w:sz w:val="21"/>
          <w:szCs w:val="21"/>
        </w:rPr>
        <w:t>Дивинол</w:t>
      </w:r>
      <w:proofErr w:type="spellEnd"/>
      <w:r>
        <w:rPr>
          <w:rFonts w:ascii="Segoe UI" w:hAnsi="Segoe UI" w:cs="Segoe UI"/>
          <w:color w:val="232323"/>
          <w:sz w:val="21"/>
          <w:szCs w:val="21"/>
        </w:rPr>
        <w:t>» – так звучит название идеального смазочного материала. Так сделайте же свой автомобиль еще более совершенным!</w:t>
      </w:r>
    </w:p>
    <w:p w:rsidR="00902EFF" w:rsidRDefault="00902EFF">
      <w:pPr>
        <w:rPr>
          <w:rFonts w:ascii="Segoe UI" w:hAnsi="Segoe UI" w:cs="Segoe UI"/>
          <w:color w:val="232323"/>
          <w:sz w:val="21"/>
          <w:szCs w:val="21"/>
          <w:shd w:val="clear" w:color="auto" w:fill="FFFFFF"/>
        </w:rPr>
      </w:pPr>
    </w:p>
    <w:p w:rsidR="00902EFF" w:rsidRDefault="00902EFF"/>
    <w:sectPr w:rsidR="0090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D5"/>
    <w:rsid w:val="0078420D"/>
    <w:rsid w:val="00902EFF"/>
    <w:rsid w:val="00E6469B"/>
    <w:rsid w:val="00F27E96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445A7-8E63-407D-8B53-310C5A14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E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2E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2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0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EFF"/>
    <w:rPr>
      <w:b/>
      <w:bCs/>
    </w:rPr>
  </w:style>
  <w:style w:type="character" w:customStyle="1" w:styleId="apple-converted-space">
    <w:name w:val="apple-converted-space"/>
    <w:basedOn w:val="a0"/>
    <w:rsid w:val="00902EFF"/>
  </w:style>
  <w:style w:type="character" w:styleId="a5">
    <w:name w:val="Hyperlink"/>
    <w:basedOn w:val="a0"/>
    <w:uiPriority w:val="99"/>
    <w:semiHidden/>
    <w:unhideWhenUsed/>
    <w:rsid w:val="00902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vinoloil.ru/product/58/lithogrease-00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ivinoloil.ru/category/43/grafitovye-smaz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2017-01-24T10:25:00Z</dcterms:created>
  <dcterms:modified xsi:type="dcterms:W3CDTF">2017-01-24T10:26:00Z</dcterms:modified>
</cp:coreProperties>
</file>