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68" w:rsidRPr="004C3968" w:rsidRDefault="004C3968" w:rsidP="004C3968">
      <w:pPr>
        <w:spacing w:after="225" w:line="300" w:lineRule="atLeast"/>
        <w:outlineLvl w:val="0"/>
        <w:rPr>
          <w:rFonts w:ascii="Arial" w:eastAsia="Times New Roman" w:hAnsi="Arial" w:cs="Arial"/>
          <w:color w:val="666666"/>
          <w:kern w:val="36"/>
          <w:sz w:val="33"/>
          <w:szCs w:val="33"/>
        </w:rPr>
      </w:pPr>
      <w:r w:rsidRPr="004C3968">
        <w:rPr>
          <w:rFonts w:ascii="MS Gothic" w:eastAsia="MS Gothic" w:hAnsi="MS Gothic" w:cs="MS Gothic" w:hint="eastAsia"/>
          <w:color w:val="666666"/>
          <w:kern w:val="36"/>
          <w:sz w:val="33"/>
          <w:szCs w:val="33"/>
        </w:rPr>
        <w:t>サランジャナ街</w:t>
      </w:r>
      <w:r w:rsidRPr="004C3968">
        <w:rPr>
          <w:rFonts w:ascii="Arial" w:eastAsia="Times New Roman" w:hAnsi="Arial" w:cs="Arial"/>
          <w:color w:val="666666"/>
          <w:kern w:val="36"/>
          <w:sz w:val="33"/>
          <w:szCs w:val="33"/>
        </w:rPr>
        <w:t xml:space="preserve">(Kota </w:t>
      </w:r>
      <w:proofErr w:type="spellStart"/>
      <w:r w:rsidRPr="004C3968">
        <w:rPr>
          <w:rFonts w:ascii="Arial" w:eastAsia="Times New Roman" w:hAnsi="Arial" w:cs="Arial"/>
          <w:color w:val="666666"/>
          <w:kern w:val="36"/>
          <w:sz w:val="33"/>
          <w:szCs w:val="33"/>
        </w:rPr>
        <w:t>Saranjana</w:t>
      </w:r>
      <w:proofErr w:type="spellEnd"/>
      <w:r w:rsidRPr="004C3968">
        <w:rPr>
          <w:rFonts w:ascii="Arial" w:eastAsia="Times New Roman" w:hAnsi="Arial" w:cs="Arial"/>
          <w:color w:val="666666"/>
          <w:kern w:val="36"/>
          <w:sz w:val="33"/>
          <w:szCs w:val="33"/>
        </w:rPr>
        <w:t>)</w:t>
      </w:r>
    </w:p>
    <w:p w:rsidR="004C3968" w:rsidRPr="004C3968" w:rsidRDefault="004C3968" w:rsidP="004C3968">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6238875" cy="2600325"/>
            <wp:effectExtent l="19050" t="0" r="9525" b="0"/>
            <wp:docPr id="1" name="Picture 1" descr="saranjana_N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njana_New">
                      <a:hlinkClick r:id="rId4"/>
                    </pic:cNvPr>
                    <pic:cNvPicPr>
                      <a:picLocks noChangeAspect="1" noChangeArrowheads="1"/>
                    </pic:cNvPicPr>
                  </pic:nvPicPr>
                  <pic:blipFill>
                    <a:blip r:embed="rId5" cstate="print"/>
                    <a:srcRect/>
                    <a:stretch>
                      <a:fillRect/>
                    </a:stretch>
                  </pic:blipFill>
                  <pic:spPr bwMode="auto">
                    <a:xfrm>
                      <a:off x="0" y="0"/>
                      <a:ext cx="6238875" cy="2600325"/>
                    </a:xfrm>
                    <a:prstGeom prst="rect">
                      <a:avLst/>
                    </a:prstGeom>
                    <a:noFill/>
                    <a:ln w="9525">
                      <a:noFill/>
                      <a:miter lim="800000"/>
                      <a:headEnd/>
                      <a:tailEnd/>
                    </a:ln>
                  </pic:spPr>
                </pic:pic>
              </a:graphicData>
            </a:graphic>
          </wp:inline>
        </w:drawing>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この街は目に見えず、カリマンタン島南部の「コタバル」県ほとんどの住民が畏敬の念を抱いているようです。そしてそこに行った人はあまりにも居心地が良いために帰りたくなくなるといわれており、とても良い場所だと考えられていま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またこの街は大都市であるにもかかわらず目に見えないと言われていて、街の名前は「サランジャナ</w:t>
      </w:r>
      <w:r w:rsidRPr="004C3968">
        <w:rPr>
          <w:rFonts w:ascii="Arial" w:eastAsia="Times New Roman" w:hAnsi="Arial" w:cs="Arial"/>
          <w:color w:val="666666"/>
          <w:sz w:val="23"/>
          <w:szCs w:val="23"/>
        </w:rPr>
        <w:t>(</w:t>
      </w:r>
      <w:proofErr w:type="spellStart"/>
      <w:r w:rsidRPr="004C3968">
        <w:rPr>
          <w:rFonts w:ascii="Arial" w:eastAsia="Times New Roman" w:hAnsi="Arial" w:cs="Arial"/>
          <w:color w:val="666666"/>
          <w:sz w:val="23"/>
          <w:szCs w:val="23"/>
        </w:rPr>
        <w:t>Saranjana</w:t>
      </w:r>
      <w:proofErr w:type="spellEnd"/>
      <w:r w:rsidRPr="004C3968">
        <w:rPr>
          <w:rFonts w:ascii="Arial" w:eastAsia="Times New Roman" w:hAnsi="Arial" w:cs="Arial"/>
          <w:color w:val="666666"/>
          <w:sz w:val="23"/>
          <w:szCs w:val="23"/>
        </w:rPr>
        <w:t>)</w:t>
      </w:r>
      <w:r w:rsidRPr="004C3968">
        <w:rPr>
          <w:rFonts w:ascii="MS Gothic" w:eastAsia="MS Gothic" w:hAnsi="MS Gothic" w:cs="MS Gothic" w:hint="eastAsia"/>
          <w:color w:val="666666"/>
          <w:sz w:val="23"/>
          <w:szCs w:val="23"/>
        </w:rPr>
        <w:t>」と呼ばれています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2857500" cy="1762125"/>
            <wp:effectExtent l="19050" t="0" r="0" b="0"/>
            <wp:docPr id="2" name="Picture 2" descr="Kota Saranjana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ta Saranjana2">
                      <a:hlinkClick r:id="rId6"/>
                    </pic:cNvPr>
                    <pic:cNvPicPr>
                      <a:picLocks noChangeAspect="1" noChangeArrowheads="1"/>
                    </pic:cNvPicPr>
                  </pic:nvPicPr>
                  <pic:blipFill>
                    <a:blip r:embed="rId7" cstate="print"/>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この街の具体的な場所は不明ですが、「オカ・オカ</w:t>
      </w:r>
      <w:r w:rsidRPr="004C3968">
        <w:rPr>
          <w:rFonts w:ascii="Arial" w:eastAsia="Times New Roman" w:hAnsi="Arial" w:cs="Arial"/>
          <w:color w:val="666666"/>
          <w:sz w:val="23"/>
          <w:szCs w:val="23"/>
        </w:rPr>
        <w:t>(Oka-</w:t>
      </w:r>
      <w:proofErr w:type="spellStart"/>
      <w:r w:rsidRPr="004C3968">
        <w:rPr>
          <w:rFonts w:ascii="Arial" w:eastAsia="Times New Roman" w:hAnsi="Arial" w:cs="Arial"/>
          <w:color w:val="666666"/>
          <w:sz w:val="23"/>
          <w:szCs w:val="23"/>
        </w:rPr>
        <w:t>oka</w:t>
      </w:r>
      <w:proofErr w:type="spellEnd"/>
      <w:r w:rsidRPr="004C3968">
        <w:rPr>
          <w:rFonts w:ascii="Arial" w:eastAsia="Times New Roman" w:hAnsi="Arial" w:cs="Arial"/>
          <w:color w:val="666666"/>
          <w:sz w:val="23"/>
          <w:szCs w:val="23"/>
        </w:rPr>
        <w:t>)</w:t>
      </w:r>
      <w:r w:rsidRPr="004C3968">
        <w:rPr>
          <w:rFonts w:ascii="MS Gothic" w:eastAsia="MS Gothic" w:hAnsi="MS Gothic" w:cs="MS Gothic" w:hint="eastAsia"/>
          <w:color w:val="666666"/>
          <w:sz w:val="23"/>
          <w:szCs w:val="23"/>
        </w:rPr>
        <w:t>」村の近くに存在すると言われています。昔の人によると「サランジャナ」は、米や果物などが普通の物より大きいといったような、私たちの身近にある物とは大きな違いがあるそうです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Arial" w:eastAsia="Times New Roman" w:hAnsi="Arial" w:cs="Arial"/>
          <w:color w:val="666666"/>
          <w:sz w:val="23"/>
          <w:szCs w:val="23"/>
        </w:rPr>
        <w:t>1980</w:t>
      </w:r>
      <w:r w:rsidRPr="004C3968">
        <w:rPr>
          <w:rFonts w:ascii="MS Gothic" w:eastAsia="MS Gothic" w:hAnsi="MS Gothic" w:cs="MS Gothic" w:hint="eastAsia"/>
          <w:color w:val="666666"/>
          <w:sz w:val="23"/>
          <w:szCs w:val="23"/>
        </w:rPr>
        <w:t>年代には、「コタバル」政府はインドネシアの大きな街から商人が重機を「サランジャナ」へ販売しに来ることについて頭を悩ませていました。しかも、その支払いは「サランジャナ」の人達がしていたそうです。そして「コタバル」住民にとって「サランジャナ」の人が意図的に人を消してしまうという話は、その場所への信仰心もあっておなじみのものになっていま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lastRenderedPageBreak/>
        <w:t>また、「サランジャナ」の住民の特徴はほとんど普通の人と同じで、奇麗な人やハンサムな人はいるそうですが、違いがあるのは鼻の下にある線がないということです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「サランジャナ」が本当にあると確信している住民はたくさんおり、その存在について下記の通り証言していますので、一部をご紹介したいと思います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Pr>
          <w:rFonts w:ascii="Arial" w:eastAsia="Times New Roman" w:hAnsi="Arial" w:cs="Arial"/>
          <w:noProof/>
          <w:color w:val="666666"/>
          <w:sz w:val="23"/>
          <w:szCs w:val="23"/>
        </w:rPr>
        <w:drawing>
          <wp:inline distT="0" distB="0" distL="0" distR="0">
            <wp:extent cx="2857500" cy="2143125"/>
            <wp:effectExtent l="19050" t="0" r="0" b="0"/>
            <wp:docPr id="3" name="Picture 3" descr="Kota Saranja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ta Saranjana">
                      <a:hlinkClick r:id="rId8"/>
                    </pic:cNvPr>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【人々の証言】</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・森で狩りをしていた際に何か大きなイベントをやっているような音が聞こえたので近づいたが、その音が急に聞こえなくなってしまった</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・河口で釣りをしていた人が帰宅して家でシャワーを浴びご飯を食べて寝たはずなのに、翌朝顔を洗っている水が塩辛く実はマングローブの森の中にいた</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・年末の夜に混雑しているたくさん車の音が聞こえたが、窓から覗いた時に車</w:t>
      </w:r>
      <w:r w:rsidRPr="004C3968">
        <w:rPr>
          <w:rFonts w:ascii="Arial" w:eastAsia="Times New Roman" w:hAnsi="Arial" w:cs="Arial"/>
          <w:color w:val="666666"/>
          <w:sz w:val="23"/>
          <w:szCs w:val="23"/>
        </w:rPr>
        <w:t>1</w:t>
      </w:r>
      <w:r w:rsidRPr="004C3968">
        <w:rPr>
          <w:rFonts w:ascii="MS Gothic" w:eastAsia="MS Gothic" w:hAnsi="MS Gothic" w:cs="MS Gothic" w:hint="eastAsia"/>
          <w:color w:val="666666"/>
          <w:sz w:val="23"/>
          <w:szCs w:val="23"/>
        </w:rPr>
        <w:t>台すらなかった</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・多くのフェリーが突然消える場所がある</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・あるバンドのコンサートで売ったチケットは約</w:t>
      </w:r>
      <w:r w:rsidRPr="004C3968">
        <w:rPr>
          <w:rFonts w:ascii="Arial" w:eastAsia="Times New Roman" w:hAnsi="Arial" w:cs="Arial"/>
          <w:color w:val="666666"/>
          <w:sz w:val="23"/>
          <w:szCs w:val="23"/>
        </w:rPr>
        <w:t>7</w:t>
      </w:r>
      <w:r w:rsidRPr="004C3968">
        <w:rPr>
          <w:rFonts w:ascii="MS Gothic" w:eastAsia="MS Gothic" w:hAnsi="MS Gothic" w:cs="MS Gothic" w:hint="eastAsia"/>
          <w:color w:val="666666"/>
          <w:sz w:val="23"/>
          <w:szCs w:val="23"/>
        </w:rPr>
        <w:t>千～</w:t>
      </w:r>
      <w:r w:rsidRPr="004C3968">
        <w:rPr>
          <w:rFonts w:ascii="Arial" w:eastAsia="Times New Roman" w:hAnsi="Arial" w:cs="Arial"/>
          <w:color w:val="666666"/>
          <w:sz w:val="23"/>
          <w:szCs w:val="23"/>
        </w:rPr>
        <w:t>8</w:t>
      </w:r>
      <w:r w:rsidRPr="004C3968">
        <w:rPr>
          <w:rFonts w:ascii="MS Gothic" w:eastAsia="MS Gothic" w:hAnsi="MS Gothic" w:cs="MS Gothic" w:hint="eastAsia"/>
          <w:color w:val="666666"/>
          <w:sz w:val="23"/>
          <w:szCs w:val="23"/>
        </w:rPr>
        <w:t>千枚だったが、コンサートには何故か</w:t>
      </w:r>
      <w:r w:rsidRPr="004C3968">
        <w:rPr>
          <w:rFonts w:ascii="Arial" w:eastAsia="Times New Roman" w:hAnsi="Arial" w:cs="Arial"/>
          <w:color w:val="666666"/>
          <w:sz w:val="23"/>
          <w:szCs w:val="23"/>
        </w:rPr>
        <w:t>1</w:t>
      </w:r>
      <w:r w:rsidRPr="004C3968">
        <w:rPr>
          <w:rFonts w:ascii="MS Gothic" w:eastAsia="MS Gothic" w:hAnsi="MS Gothic" w:cs="MS Gothic" w:hint="eastAsia"/>
          <w:color w:val="666666"/>
          <w:sz w:val="23"/>
          <w:szCs w:val="23"/>
        </w:rPr>
        <w:t>万</w:t>
      </w:r>
      <w:r w:rsidRPr="004C3968">
        <w:rPr>
          <w:rFonts w:ascii="Arial" w:eastAsia="Times New Roman" w:hAnsi="Arial" w:cs="Arial"/>
          <w:color w:val="666666"/>
          <w:sz w:val="23"/>
          <w:szCs w:val="23"/>
        </w:rPr>
        <w:t>4</w:t>
      </w:r>
      <w:r w:rsidRPr="004C3968">
        <w:rPr>
          <w:rFonts w:ascii="MS Gothic" w:eastAsia="MS Gothic" w:hAnsi="MS Gothic" w:cs="MS Gothic" w:hint="eastAsia"/>
          <w:color w:val="666666"/>
          <w:sz w:val="23"/>
          <w:szCs w:val="23"/>
        </w:rPr>
        <w:t>千人の観客がいた</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・コンサートが終わったとたんに会場の人が急に消え空き地になった</w:t>
      </w:r>
      <w:r w:rsidRPr="004C3968">
        <w:rPr>
          <w:rFonts w:ascii="Arial" w:eastAsia="Times New Roman" w:hAnsi="Arial" w:cs="Arial"/>
          <w:color w:val="666666"/>
          <w:sz w:val="23"/>
          <w:szCs w:val="23"/>
        </w:rPr>
        <w:br/>
      </w:r>
      <w:r w:rsidRPr="004C3968">
        <w:rPr>
          <w:rFonts w:ascii="MS Gothic" w:eastAsia="MS Gothic" w:hAnsi="MS Gothic" w:cs="MS Gothic" w:hint="eastAsia"/>
          <w:color w:val="666666"/>
          <w:sz w:val="23"/>
          <w:szCs w:val="23"/>
        </w:rPr>
        <w:t>といった内容です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「サランジャナ」と関係がある不思議な出来事の話はまだたくさんありますが、信じるか信じないかは別として「コタバル」の住民が実際にこのような話をしているのは本当です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ある筋の話によると、そこに住んでいる民族は魔人と種を同一にすると信じられています。その不思議な街は目に見えず住人は霧の術を使うと信じられています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color w:val="666666"/>
          <w:sz w:val="23"/>
          <w:szCs w:val="23"/>
        </w:rPr>
        <w:t>「サランジャナ」は果たして本当に存在するのでしょうか？この話を信じるか信じないかはあなた次第です</w:t>
      </w:r>
      <w:r w:rsidRPr="004C3968">
        <w:rPr>
          <w:rFonts w:ascii="MS Gothic" w:eastAsia="MS Gothic" w:hAnsi="MS Gothic" w:cs="MS Gothic"/>
          <w:color w:val="666666"/>
          <w:sz w:val="23"/>
          <w:szCs w:val="23"/>
        </w:rPr>
        <w:t>。</w:t>
      </w:r>
    </w:p>
    <w:p w:rsidR="004C3968" w:rsidRPr="004C3968" w:rsidRDefault="004C3968" w:rsidP="004C3968">
      <w:pPr>
        <w:spacing w:before="150" w:after="225" w:line="330" w:lineRule="atLeast"/>
        <w:rPr>
          <w:rFonts w:ascii="Arial" w:eastAsia="Times New Roman" w:hAnsi="Arial" w:cs="Arial"/>
          <w:color w:val="666666"/>
          <w:sz w:val="23"/>
          <w:szCs w:val="23"/>
        </w:rPr>
      </w:pPr>
      <w:r w:rsidRPr="004C3968">
        <w:rPr>
          <w:rFonts w:ascii="MS Gothic" w:eastAsia="MS Gothic" w:hAnsi="MS Gothic" w:cs="MS Gothic" w:hint="eastAsia"/>
          <w:i/>
          <w:iCs/>
          <w:color w:val="666666"/>
          <w:sz w:val="23"/>
        </w:rPr>
        <w:t>画像ソース</w:t>
      </w:r>
      <w:r w:rsidRPr="004C3968">
        <w:rPr>
          <w:rFonts w:ascii="Arial" w:eastAsia="Times New Roman" w:hAnsi="Arial" w:cs="Arial"/>
          <w:i/>
          <w:iCs/>
          <w:color w:val="666666"/>
          <w:sz w:val="23"/>
        </w:rPr>
        <w:t>:</w:t>
      </w:r>
      <w:hyperlink r:id="rId10" w:history="1">
        <w:r w:rsidRPr="004C3968">
          <w:rPr>
            <w:rFonts w:ascii="Arial" w:eastAsia="Times New Roman" w:hAnsi="Arial" w:cs="Arial"/>
            <w:i/>
            <w:iCs/>
            <w:color w:val="7D7D7D"/>
            <w:sz w:val="23"/>
          </w:rPr>
          <w:t>segiempat.com</w:t>
        </w:r>
      </w:hyperlink>
      <w:r w:rsidRPr="004C3968">
        <w:rPr>
          <w:rFonts w:ascii="Arial" w:eastAsia="Times New Roman" w:hAnsi="Arial" w:cs="Arial"/>
          <w:i/>
          <w:iCs/>
          <w:color w:val="666666"/>
          <w:sz w:val="23"/>
        </w:rPr>
        <w:t>, mufidin.</w:t>
      </w:r>
      <w:hyperlink r:id="rId11" w:history="1">
        <w:r w:rsidRPr="004C3968">
          <w:rPr>
            <w:rFonts w:ascii="Arial" w:eastAsia="Times New Roman" w:hAnsi="Arial" w:cs="Arial"/>
            <w:i/>
            <w:iCs/>
            <w:color w:val="7D7D7D"/>
            <w:sz w:val="23"/>
          </w:rPr>
          <w:t>jayputra9.wordpress.com</w:t>
        </w:r>
      </w:hyperlink>
      <w:r w:rsidRPr="004C3968">
        <w:rPr>
          <w:rFonts w:ascii="Arial" w:eastAsia="Times New Roman" w:hAnsi="Arial" w:cs="Arial"/>
          <w:i/>
          <w:iCs/>
          <w:color w:val="666666"/>
          <w:sz w:val="23"/>
        </w:rPr>
        <w:t>.</w:t>
      </w:r>
    </w:p>
    <w:p w:rsidR="002F6CAE" w:rsidRDefault="004C3968" w:rsidP="004C3968">
      <w:pPr>
        <w:rPr>
          <w:rFonts w:ascii="Times New Roman" w:hAnsi="Times New Roman" w:cs="Times New Roman"/>
          <w:sz w:val="24"/>
          <w:szCs w:val="24"/>
        </w:rPr>
      </w:pPr>
      <w:proofErr w:type="gramStart"/>
      <w:r>
        <w:rPr>
          <w:rFonts w:ascii="Times New Roman" w:hAnsi="Times New Roman" w:cs="Times New Roman"/>
          <w:sz w:val="24"/>
          <w:szCs w:val="24"/>
        </w:rPr>
        <w:lastRenderedPageBreak/>
        <w:t>Link :</w:t>
      </w:r>
      <w:proofErr w:type="gramEnd"/>
      <w:r>
        <w:rPr>
          <w:rFonts w:ascii="Times New Roman" w:hAnsi="Times New Roman" w:cs="Times New Roman"/>
          <w:sz w:val="24"/>
          <w:szCs w:val="24"/>
        </w:rPr>
        <w:t xml:space="preserve"> </w:t>
      </w:r>
      <w:hyperlink r:id="rId12" w:history="1">
        <w:r w:rsidRPr="00F56C33">
          <w:rPr>
            <w:rStyle w:val="Hyperlink"/>
            <w:rFonts w:ascii="Times New Roman" w:hAnsi="Times New Roman" w:cs="Times New Roman"/>
            <w:sz w:val="24"/>
            <w:szCs w:val="24"/>
          </w:rPr>
          <w:t>http://www.sukasuki.org/2015/01/%E3%82%B5%E3%83%A9%E3%83%B3%E3%82%B8%E3%83%A3%E3%83%8A%E8%A1%97/</w:t>
        </w:r>
      </w:hyperlink>
    </w:p>
    <w:p w:rsidR="004C3968" w:rsidRPr="004C3968" w:rsidRDefault="004C3968" w:rsidP="004C3968">
      <w:pPr>
        <w:rPr>
          <w:rFonts w:ascii="Times New Roman" w:hAnsi="Times New Roman" w:cs="Times New Roman"/>
          <w:sz w:val="24"/>
          <w:szCs w:val="24"/>
        </w:rPr>
      </w:pPr>
    </w:p>
    <w:sectPr w:rsidR="004C3968" w:rsidRPr="004C3968" w:rsidSect="00F57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6CAE"/>
    <w:rsid w:val="001F09FF"/>
    <w:rsid w:val="002F6CAE"/>
    <w:rsid w:val="004C3968"/>
    <w:rsid w:val="00F57F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80"/>
  </w:style>
  <w:style w:type="paragraph" w:styleId="Heading1">
    <w:name w:val="heading 1"/>
    <w:basedOn w:val="Normal"/>
    <w:link w:val="Heading1Char"/>
    <w:uiPriority w:val="9"/>
    <w:qFormat/>
    <w:rsid w:val="004C3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CAE"/>
    <w:rPr>
      <w:color w:val="0000FF" w:themeColor="hyperlink"/>
      <w:u w:val="single"/>
    </w:rPr>
  </w:style>
  <w:style w:type="character" w:customStyle="1" w:styleId="Heading1Char">
    <w:name w:val="Heading 1 Char"/>
    <w:basedOn w:val="DefaultParagraphFont"/>
    <w:link w:val="Heading1"/>
    <w:uiPriority w:val="9"/>
    <w:rsid w:val="004C39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39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968"/>
    <w:rPr>
      <w:i/>
      <w:iCs/>
    </w:rPr>
  </w:style>
  <w:style w:type="character" w:customStyle="1" w:styleId="ircho">
    <w:name w:val="irc_ho"/>
    <w:basedOn w:val="DefaultParagraphFont"/>
    <w:rsid w:val="004C3968"/>
  </w:style>
  <w:style w:type="paragraph" w:styleId="BalloonText">
    <w:name w:val="Balloon Text"/>
    <w:basedOn w:val="Normal"/>
    <w:link w:val="BalloonTextChar"/>
    <w:uiPriority w:val="99"/>
    <w:semiHidden/>
    <w:unhideWhenUsed/>
    <w:rsid w:val="004C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079516">
      <w:bodyDiv w:val="1"/>
      <w:marLeft w:val="0"/>
      <w:marRight w:val="0"/>
      <w:marTop w:val="0"/>
      <w:marBottom w:val="0"/>
      <w:divBdr>
        <w:top w:val="none" w:sz="0" w:space="0" w:color="auto"/>
        <w:left w:val="none" w:sz="0" w:space="0" w:color="auto"/>
        <w:bottom w:val="none" w:sz="0" w:space="0" w:color="auto"/>
        <w:right w:val="none" w:sz="0" w:space="0" w:color="auto"/>
      </w:divBdr>
      <w:divsChild>
        <w:div w:id="135272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2.wp.com/www.sukasuki.org/wp-content/uploads/2015/01/Kota-Saranjana.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ukasuki.org/2015/01/%E3%82%B5%E3%83%A9%E3%83%B3%E3%82%B8%E3%83%A3%E3%83%8A%E8%A1%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2.wp.com/www.sukasuki.org/wp-content/uploads/2015/01/Kota-Saranjana2.jpg" TargetMode="External"/><Relationship Id="rId11" Type="http://schemas.openxmlformats.org/officeDocument/2006/relationships/hyperlink" Target="https://jayputra9.wordpress.com/2014/01/14/bukti-dari-keberadaan-kota-mistis-saranjana/" TargetMode="External"/><Relationship Id="rId5" Type="http://schemas.openxmlformats.org/officeDocument/2006/relationships/image" Target="media/image1.jpeg"/><Relationship Id="rId10" Type="http://schemas.openxmlformats.org/officeDocument/2006/relationships/hyperlink" Target="http://segiempat.com/aneh-unik/mistis/misteri-kota-saranjana/" TargetMode="External"/><Relationship Id="rId4" Type="http://schemas.openxmlformats.org/officeDocument/2006/relationships/hyperlink" Target="http://i2.wp.com/www.sukasuki.org/wp-content/uploads/2015/07/saranjana_New.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Lathif Syakur</dc:creator>
  <cp:lastModifiedBy>Lathif Syakur</cp:lastModifiedBy>
  <cp:revision>1</cp:revision>
  <dcterms:created xsi:type="dcterms:W3CDTF">2015-08-10T02:11:00Z</dcterms:created>
  <dcterms:modified xsi:type="dcterms:W3CDTF">2015-08-10T03:29:00Z</dcterms:modified>
</cp:coreProperties>
</file>