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3628" w:dyaOrig="3499">
          <v:rect xmlns:o="urn:schemas-microsoft-com:office:office" xmlns:v="urn:schemas-microsoft-com:vml" id="rectole0000000000" style="width:181.400000pt;height:17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72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マークレイモンドシーゲ</w:t>
      </w:r>
    </w:p>
    <w:p>
      <w:pPr>
        <w:spacing w:before="0" w:after="200" w:line="276"/>
        <w:ind w:right="0" w:left="2160" w:firstLine="72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Marc Raymond F. Sigue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000000"/>
          <w:spacing w:val="0"/>
          <w:position w:val="0"/>
          <w:sz w:val="22"/>
          <w:u w:val="single"/>
          <w:shd w:fill="auto" w:val="clear"/>
        </w:rPr>
        <w:t xml:space="preserve">0260 ML </w:t>
      </w:r>
      <w:r>
        <w:rPr>
          <w:rFonts w:ascii="MS Gothic" w:hAnsi="MS Gothic" w:cs="MS Gothic" w:eastAsia="MS Gothic"/>
          <w:color w:val="000000"/>
          <w:spacing w:val="0"/>
          <w:position w:val="0"/>
          <w:sz w:val="22"/>
          <w:u w:val="single"/>
          <w:shd w:fill="auto" w:val="clear"/>
        </w:rPr>
        <w:t xml:space="preserve">ケゾン ハゴノイ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0260 ML Quezon Hagonoy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000000"/>
          <w:spacing w:val="0"/>
          <w:position w:val="0"/>
          <w:sz w:val="22"/>
          <w:u w:val="single"/>
          <w:shd w:fill="auto" w:val="clear"/>
        </w:rPr>
        <w:t xml:space="preserve">タグィグ</w:t>
      </w: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市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Taguig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City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983270491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333333"/>
          <w:spacing w:val="0"/>
          <w:position w:val="0"/>
          <w:sz w:val="40"/>
          <w:shd w:fill="auto" w:val="clear"/>
        </w:rPr>
      </w:pPr>
      <w:r>
        <w:rPr>
          <w:rFonts w:ascii="SimSun" w:hAnsi="SimSun" w:cs="SimSun" w:eastAsia="SimSun"/>
          <w:b/>
          <w:color w:val="333333"/>
          <w:spacing w:val="0"/>
          <w:position w:val="0"/>
          <w:sz w:val="40"/>
          <w:shd w:fill="auto" w:val="clear"/>
        </w:rPr>
        <w:t xml:space="preserve">資格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マーケティングセールスコンサルタントとしてコールセンター業界で働いて半年以上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）年。他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の人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々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と働く能力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。圧力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および応力を処理する能力を有する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。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フレンドリーで丁寧なサービスを提供する優れた顧客との関係を維持することができます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。販売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し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、売切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で長時間の仕事の経験を持っています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。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また話すと流暢な日本語を読むことができます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MS Gothic" w:hAnsi="MS Gothic" w:cs="MS Gothic" w:eastAsia="MS Gothic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40"/>
          <w:shd w:fill="auto" w:val="clear"/>
        </w:rPr>
        <w:t xml:space="preserve">職歴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2003</w:t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年から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2007</w:t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年までの仕事の歴史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鳥越工</w:t>
      </w:r>
      <w:r>
        <w:rPr>
          <w:rFonts w:ascii="SimSun" w:hAnsi="SimSun" w:cs="SimSun" w:eastAsia="SimSun"/>
          <w:b/>
          <w:color w:val="auto"/>
          <w:spacing w:val="0"/>
          <w:position w:val="0"/>
          <w:sz w:val="32"/>
          <w:shd w:fill="auto" w:val="clear"/>
        </w:rPr>
        <w:t xml:space="preserve">業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小泉町三原市広島県日本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ハロランチお弁当屋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小泉町三原市広島県日本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にんにくや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大陸レストラン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三原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市広島県日本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SimSun" w:hAnsi="SimSun" w:cs="SimSun" w:eastAsia="SimSun"/>
          <w:b/>
          <w:color w:val="auto"/>
          <w:spacing w:val="0"/>
          <w:position w:val="0"/>
          <w:sz w:val="32"/>
          <w:shd w:fill="auto" w:val="clear"/>
        </w:rPr>
        <w:t xml:space="preserve">朝山工業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姉ヶ崎五井西千葉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県日本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コーディア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·</w:t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コミュニケーションズフィリピン企業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shd w:fill="auto" w:val="clear"/>
        </w:rPr>
        <w:t xml:space="preserve">ポジション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：セールススペシャリスト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2007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年から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2009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年まで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コンバージスフィリピン企業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shd w:fill="auto" w:val="clear"/>
        </w:rPr>
        <w:t xml:space="preserve">ポジション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：顧客サービス担当者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2009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年から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2010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年まで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Eperformax </w:t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セブ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shd w:fill="auto" w:val="clear"/>
        </w:rPr>
        <w:t xml:space="preserve">ポジション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：顧客サービス担当者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2010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年の</w:t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5月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から2010年の10月まで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エクスリブリス出版社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shd w:fill="auto" w:val="clear"/>
        </w:rPr>
        <w:t xml:space="preserve">ポジション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出版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マーケティングコンサルタント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2011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年の</w:t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1月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から2013年の5月まで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リザルト株式会社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shd w:fill="auto" w:val="clear"/>
        </w:rPr>
        <w:t xml:space="preserve">ポジション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：顧客サービス担当者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2013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年の</w:t>
      </w: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5月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から2014年の10月まで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Crecer Takachiho Inc.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SimSun" w:hAnsi="SimSun" w:cs="SimSun" w:eastAsia="SimSu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日本語学院</w:t>
      </w:r>
    </w:p>
    <w:p>
      <w:pPr>
        <w:spacing w:before="0" w:after="200" w:line="276"/>
        <w:ind w:right="0" w:left="0" w:firstLine="0"/>
        <w:jc w:val="center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2014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年10月からは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、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Crecer Takachiho Inc.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日本語教師の日本語教師として働き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、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フリーランスの翻訳作業やツアーガイドのために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、日本語能力</w:t>
      </w:r>
      <w:r>
        <w:rPr>
          <w:rFonts w:ascii="MS Gothic" w:hAnsi="MS Gothic" w:cs="MS Gothic" w:eastAsia="MS Gothic"/>
          <w:color w:val="auto"/>
          <w:spacing w:val="0"/>
          <w:position w:val="0"/>
          <w:sz w:val="28"/>
          <w:shd w:fill="auto" w:val="clear"/>
        </w:rPr>
        <w:t xml:space="preserve">が必要な機会を増やすためにラグナに移ることにしました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。日本人</w:t>
      </w:r>
    </w:p>
    <w:p>
      <w:pPr>
        <w:spacing w:before="0" w:after="200" w:line="276"/>
        <w:ind w:right="0" w:left="0" w:firstLine="0"/>
        <w:jc w:val="center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CPOA</w:t>
      </w:r>
      <w:r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グローバル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  <w:t xml:space="preserve">年の2月の2017年から2月までアカウント開発マネージャーとして働きました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。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MS Gothic" w:hAnsi="MS Gothic" w:cs="MS Gothic" w:eastAsia="MS Gothic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サービスソース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  <w:r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  <w:t xml:space="preserve">月28,2018からビジネス対ビジネスキャンペーンの契約更新スペシャリストとして働いた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MS Gothic" w:hAnsi="MS Gothic" w:cs="MS Gothic" w:eastAsia="MS Gothic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32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初等</w:t>
      </w:r>
      <w:r>
        <w:rPr>
          <w:rFonts w:ascii="SimSun" w:hAnsi="SimSun" w:cs="SimSun" w:eastAsia="SimSun"/>
          <w:b/>
          <w:color w:val="auto"/>
          <w:spacing w:val="0"/>
          <w:position w:val="0"/>
          <w:sz w:val="32"/>
          <w:shd w:fill="auto" w:val="clear"/>
        </w:rPr>
        <w:t xml:space="preserve">教育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：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サンカルロスボーイズハイスクール大学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32"/>
          <w:shd w:fill="auto" w:val="clear"/>
        </w:rPr>
      </w:pPr>
      <w:r>
        <w:rPr>
          <w:rFonts w:ascii="MS Gothic" w:hAnsi="MS Gothic" w:cs="MS Gothic" w:eastAsia="MS Gothic"/>
          <w:b/>
          <w:color w:val="auto"/>
          <w:spacing w:val="0"/>
          <w:position w:val="0"/>
          <w:sz w:val="32"/>
          <w:shd w:fill="auto" w:val="clear"/>
        </w:rPr>
        <w:t xml:space="preserve">中等教</w:t>
      </w:r>
      <w:r>
        <w:rPr>
          <w:rFonts w:ascii="SimSun" w:hAnsi="SimSun" w:cs="SimSun" w:eastAsia="SimSun"/>
          <w:b/>
          <w:color w:val="auto"/>
          <w:spacing w:val="0"/>
          <w:position w:val="0"/>
          <w:sz w:val="32"/>
          <w:shd w:fill="auto" w:val="clear"/>
        </w:rPr>
        <w:t xml:space="preserve">育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：南西大学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3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サンカルロス大学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（准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コンピュータ秘書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）学部</w:t>
      </w: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32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南西大学（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BS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コンプ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。科学）学部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MS Gothic" w:hAnsi="MS Gothic" w:cs="MS Gothic" w:eastAsia="MS Gothic"/>
          <w:color w:val="000000"/>
          <w:spacing w:val="0"/>
          <w:position w:val="0"/>
          <w:sz w:val="2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学び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、</w:t>
      </w:r>
      <w:r>
        <w:rPr>
          <w:rFonts w:ascii="MS Gothic" w:hAnsi="MS Gothic" w:cs="MS Gothic" w:eastAsia="MS Gothic"/>
          <w:color w:val="545454"/>
          <w:spacing w:val="0"/>
          <w:position w:val="0"/>
          <w:sz w:val="32"/>
          <w:shd w:fill="auto" w:val="clear"/>
        </w:rPr>
        <w:t xml:space="preserve">三原国際外</w:t>
      </w:r>
      <w:r>
        <w:rPr>
          <w:rFonts w:ascii="SimSun" w:hAnsi="SimSun" w:cs="SimSun" w:eastAsia="SimSun"/>
          <w:color w:val="545454"/>
          <w:spacing w:val="0"/>
          <w:position w:val="0"/>
          <w:sz w:val="32"/>
          <w:shd w:fill="auto" w:val="clear"/>
        </w:rPr>
        <w:t xml:space="preserve">語学院日本語科</w:t>
      </w: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で2年日本語コースを修了事になりました</w:t>
      </w:r>
      <w:r>
        <w:rPr>
          <w:rFonts w:ascii="SimSun" w:hAnsi="SimSun" w:cs="SimSun" w:eastAsia="SimSun"/>
          <w:color w:val="auto"/>
          <w:spacing w:val="0"/>
          <w:position w:val="0"/>
          <w:sz w:val="32"/>
          <w:shd w:fill="auto" w:val="clear"/>
        </w:rPr>
        <w:t xml:space="preserve">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