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F19A" w14:textId="77777777" w:rsidR="00966B8D" w:rsidRDefault="00966B8D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Translation: Diana </w:t>
      </w:r>
      <w:proofErr w:type="spellStart"/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Osseyran</w:t>
      </w:r>
      <w:proofErr w:type="spellEnd"/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</w:t>
      </w:r>
    </w:p>
    <w:p w14:paraId="362553E6" w14:textId="77777777" w:rsidR="00966B8D" w:rsidRDefault="00966B8D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Company: Eat Season </w:t>
      </w:r>
    </w:p>
    <w:p w14:paraId="51107CD0" w14:textId="77777777" w:rsidR="00966B8D" w:rsidRDefault="00966B8D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Field: Food export</w:t>
      </w:r>
    </w:p>
    <w:p w14:paraId="009124BD" w14:textId="77777777" w:rsidR="00966B8D" w:rsidRDefault="00966B8D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5B3B0CB9" w14:textId="77777777" w:rsidR="00E13855" w:rsidRDefault="00966B8D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English: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EAT SEASON is an export company specialized in fresh high-end quality products, carefully selected by our team in order to meet our clients high expectations: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Fish(fresh/frozen), sea food, poultry and meat(fresh/frozen), cold meat, oysters, dairy products, cheeses, fruits and vegetables, spices and chocolate.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We offer our services to: 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-Caterers (mostly Michelin-starred restaurants</w:t>
      </w: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)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-High-class food and gourmet shops.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-Private people and companies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Our diversified offers of freight forwarding (by air, sea or road) as well as our 20-year experience in dealing with different countries worldwide and the certifications required for each speak for us and guarantee you a reliable traceability and secure delivery of your ordered products.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We are currently working with the following countries and are looking forward to expanding to new markets in the nearest future :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France, Scotland, Ireland, Ukraine, Russia, Kazakhstan, USA(NY).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Should you have any further inquiries about any of our products do not hesitate to contact me on the following e-mail: </w:t>
      </w:r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hyperlink r:id="rId5" w:history="1">
        <w:r w:rsidR="00E13855" w:rsidRPr="009E7F0E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</w:rPr>
          <w:t>diana_osseyran@hotmail.com</w:t>
        </w:r>
      </w:hyperlink>
    </w:p>
    <w:p w14:paraId="0363F98B" w14:textId="77777777" w:rsidR="00E13855" w:rsidRDefault="00E13855" w:rsidP="00966B8D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</w:p>
    <w:p w14:paraId="2D68EA64" w14:textId="77777777" w:rsidR="00966B8D" w:rsidRPr="00966B8D" w:rsidRDefault="00966B8D" w:rsidP="00966B8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966B8D">
        <w:rPr>
          <w:rFonts w:ascii="Helvetica Neue" w:eastAsia="Times New Roman" w:hAnsi="Helvetica Neue" w:cs="Times New Roman"/>
          <w:sz w:val="21"/>
          <w:szCs w:val="21"/>
        </w:rPr>
        <w:br/>
      </w:r>
      <w:proofErr w:type="spellStart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日本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語</w:t>
      </w:r>
      <w:proofErr w:type="spellEnd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：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安全で信</w:t>
      </w:r>
      <w:r w:rsidRPr="00966B8D">
        <w:rPr>
          <w:rFonts w:ascii="ヒラギノ丸ゴ Pro W4" w:eastAsia="ヒラギノ丸ゴ Pro W4" w:hAnsi="ヒラギノ丸ゴ Pro W4" w:cs="Lantinghei SC Extralight"/>
          <w:sz w:val="21"/>
          <w:szCs w:val="21"/>
          <w:shd w:val="clear" w:color="auto" w:fill="FFFFFF"/>
        </w:rPr>
        <w:t>頼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出来る高品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質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な食品をお客</w:t>
      </w:r>
      <w:r w:rsidRPr="00966B8D">
        <w:rPr>
          <w:rFonts w:ascii="ヒラギノ丸ゴ Pro W4" w:eastAsia="ヒラギノ丸ゴ Pro W4" w:hAnsi="ヒラギノ丸ゴ Pro W4" w:cs="Lantinghei SC Extralight"/>
          <w:sz w:val="21"/>
          <w:szCs w:val="21"/>
          <w:shd w:val="clear" w:color="auto" w:fill="FFFFFF"/>
        </w:rPr>
        <w:t>様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の食卓にお送りします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誠実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にお客</w:t>
      </w:r>
      <w:r w:rsidRPr="00966B8D">
        <w:rPr>
          <w:rFonts w:ascii="ヒラギノ丸ゴ Pro W4" w:eastAsia="ヒラギノ丸ゴ Pro W4" w:hAnsi="ヒラギノ丸ゴ Pro W4" w:cs="Lantinghei SC Extralight"/>
          <w:sz w:val="21"/>
          <w:szCs w:val="21"/>
          <w:shd w:val="clear" w:color="auto" w:fill="FFFFFF"/>
        </w:rPr>
        <w:t>様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の要望に</w:t>
      </w:r>
      <w:r w:rsidRPr="00966B8D">
        <w:rPr>
          <w:rFonts w:ascii="ヒラギノ丸ゴ Pro W4" w:eastAsia="ヒラギノ丸ゴ Pro W4" w:hAnsi="ヒラギノ丸ゴ Pro W4" w:cs="Lantinghei SC Extralight"/>
          <w:sz w:val="21"/>
          <w:szCs w:val="21"/>
          <w:shd w:val="clear" w:color="auto" w:fill="FFFFFF"/>
        </w:rPr>
        <w:t>応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えることが出来るよ</w:t>
      </w:r>
      <w:r w:rsidRPr="00966B8D">
        <w:rPr>
          <w:rFonts w:ascii="ヒラギノ丸ゴ Pro W4" w:eastAsia="ヒラギノ丸ゴ Pro W4" w:hAnsi="ヒラギノ丸ゴ Pro W4" w:cs="MS Reference Sans Serif"/>
          <w:sz w:val="21"/>
          <w:szCs w:val="21"/>
          <w:shd w:val="clear" w:color="auto" w:fill="FFFFFF"/>
        </w:rPr>
        <w:t>う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商流化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食品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開発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等に励み努力します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proofErr w:type="spellStart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世界中に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フランスをはじめヨ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ー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ロッパの食文化を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広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げる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輸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出ネットワ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ー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クを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構築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しています</w:t>
      </w:r>
      <w:proofErr w:type="spellEnd"/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現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在は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MS Reference Sans Serif"/>
          <w:sz w:val="21"/>
          <w:szCs w:val="21"/>
          <w:shd w:val="clear" w:color="auto" w:fill="FFFFFF"/>
        </w:rPr>
        <w:t>ウ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クライナ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カザフスタン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ロシア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スコットランド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アイルランド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フランス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スペイン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アメリカに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輸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出しており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今後他国にも更に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販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路を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広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げる予定です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proofErr w:type="spellStart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弊社が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輸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出向けに取り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扱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っている食品は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魚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介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類</w:t>
      </w:r>
      <w:proofErr w:type="spellEnd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（</w:t>
      </w:r>
      <w:proofErr w:type="spellStart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冷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凍</w:t>
      </w:r>
      <w:r w:rsidRPr="00966B8D">
        <w:rPr>
          <w:rFonts w:ascii="ヒラギノ丸ゴ Pro W4" w:eastAsia="ヒラギノ丸ゴ Pro W4" w:hAnsi="ヒラギノ丸ゴ Pro W4" w:cs="Microsoft Yi Baiti"/>
          <w:sz w:val="21"/>
          <w:szCs w:val="21"/>
          <w:shd w:val="clear" w:color="auto" w:fill="FFFFFF"/>
        </w:rPr>
        <w:t>・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フレッシュ</w:t>
      </w:r>
      <w:proofErr w:type="spellEnd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）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proofErr w:type="spellStart"/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肉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鳥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果菜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類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燻製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香辛料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また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チョコレ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ー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トを高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級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レストラン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高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級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食品ショップ</w:t>
      </w:r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、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食品企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業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と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個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人の方に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輸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出しております</w:t>
      </w:r>
      <w:proofErr w:type="spellEnd"/>
      <w:r w:rsidRPr="00966B8D">
        <w:rPr>
          <w:rFonts w:ascii="ヒラギノ丸ゴ Pro W4" w:eastAsia="ヒラギノ丸ゴ Pro W4" w:hAnsi="ヒラギノ丸ゴ Pro W4" w:cs="Mongolian Baiti"/>
          <w:sz w:val="21"/>
          <w:szCs w:val="21"/>
          <w:shd w:val="clear" w:color="auto" w:fill="FFFFFF"/>
        </w:rPr>
        <w:t>。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r>
        <w:rPr>
          <w:rFonts w:ascii="ヒラギノ丸ゴ Pro W4" w:eastAsia="ヒラギノ丸ゴ Pro W4" w:hAnsi="ヒラギノ丸ゴ Pro W4" w:cs="Lantinghei TC Heavy" w:hint="eastAsia"/>
          <w:sz w:val="21"/>
          <w:szCs w:val="21"/>
          <w:shd w:val="clear" w:color="auto" w:fill="FFFFFF"/>
          <w:lang w:eastAsia="ja-JP"/>
        </w:rPr>
        <w:t>ご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興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味がある食品がございましたら下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記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のメ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ー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ルにご</w:t>
      </w:r>
      <w:r w:rsidRPr="00966B8D">
        <w:rPr>
          <w:rFonts w:ascii="ヒラギノ丸ゴ Pro W4" w:eastAsia="ヒラギノ丸ゴ Pro W4" w:hAnsi="ヒラギノ丸ゴ Pro W4" w:cs="Lantinghei TC Heavy"/>
          <w:sz w:val="21"/>
          <w:szCs w:val="21"/>
          <w:shd w:val="clear" w:color="auto" w:fill="FFFFFF"/>
        </w:rPr>
        <w:t>連絡</w:t>
      </w:r>
      <w:r w:rsidRPr="00966B8D">
        <w:rPr>
          <w:rFonts w:ascii="ヒラギノ丸ゴ Pro W4" w:eastAsia="ヒラギノ丸ゴ Pro W4" w:hAnsi="ヒラギノ丸ゴ Pro W4" w:cs="Libian SC Regular"/>
          <w:sz w:val="21"/>
          <w:szCs w:val="21"/>
          <w:shd w:val="clear" w:color="auto" w:fill="FFFFFF"/>
        </w:rPr>
        <w:t>ください：</w:t>
      </w:r>
      <w:r w:rsidRPr="00966B8D">
        <w:rPr>
          <w:rFonts w:ascii="ヒラギノ丸ゴ Pro W4" w:eastAsia="ヒラギノ丸ゴ Pro W4" w:hAnsi="ヒラギノ丸ゴ Pro W4" w:cs="Times New Roman"/>
          <w:sz w:val="21"/>
          <w:szCs w:val="21"/>
        </w:rPr>
        <w:br/>
      </w:r>
      <w:r w:rsidRPr="00966B8D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diana_osseyran@hotmail.com</w:t>
      </w:r>
    </w:p>
    <w:p w14:paraId="2CF4CE34" w14:textId="77777777" w:rsidR="00FC7AC1" w:rsidRDefault="00FC7AC1"/>
    <w:sectPr w:rsidR="00FC7AC1" w:rsidSect="00FC7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D"/>
    <w:rsid w:val="00966B8D"/>
    <w:rsid w:val="00E13855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A0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a_osseyran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Macintosh Word</Application>
  <DocSecurity>0</DocSecurity>
  <Lines>11</Lines>
  <Paragraphs>3</Paragraphs>
  <ScaleCrop>false</ScaleCrop>
  <Company>Eat Season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Osseyran</dc:creator>
  <cp:keywords/>
  <dc:description/>
  <cp:lastModifiedBy>Diana Osseyran</cp:lastModifiedBy>
  <cp:revision>2</cp:revision>
  <dcterms:created xsi:type="dcterms:W3CDTF">2019-11-27T18:59:00Z</dcterms:created>
  <dcterms:modified xsi:type="dcterms:W3CDTF">2019-11-27T19:03:00Z</dcterms:modified>
</cp:coreProperties>
</file>